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A2398" w14:textId="214CD733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3CE9A47A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9B1C2A">
        <w:rPr>
          <w:b/>
          <w:snapToGrid w:val="0"/>
          <w:color w:val="000000"/>
          <w:sz w:val="24"/>
        </w:rPr>
        <w:t>1</w:t>
      </w:r>
      <w:r w:rsidR="00BB6310">
        <w:rPr>
          <w:b/>
          <w:snapToGrid w:val="0"/>
          <w:color w:val="000000"/>
          <w:sz w:val="24"/>
        </w:rPr>
        <w:t>6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4A5A0ED" w14:textId="43D715D8" w:rsidR="00DE35AC" w:rsidRPr="002D5476" w:rsidRDefault="004459E6" w:rsidP="002D547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9B1C2A">
        <w:rPr>
          <w:rFonts w:cs="Arial"/>
          <w:b/>
          <w:color w:val="FF0000"/>
          <w:sz w:val="20"/>
          <w:lang w:val="en-US"/>
        </w:rPr>
        <w:t>1</w:t>
      </w:r>
      <w:r w:rsidR="00BB6310">
        <w:rPr>
          <w:rFonts w:cs="Arial"/>
          <w:b/>
          <w:color w:val="FF0000"/>
          <w:sz w:val="20"/>
          <w:lang w:val="en-US"/>
        </w:rPr>
        <w:t>6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>and a regular agenda is proposed. However, the expectation is that progress will be slower than during a regular face to face meeting</w:t>
      </w:r>
      <w:r w:rsidR="007023C6">
        <w:rPr>
          <w:rFonts w:cs="Arial"/>
          <w:bCs/>
          <w:sz w:val="20"/>
          <w:lang w:val="en-US"/>
        </w:rPr>
        <w:t xml:space="preserve">. </w:t>
      </w:r>
    </w:p>
    <w:p w14:paraId="31B34919" w14:textId="63E88795" w:rsidR="004459E6" w:rsidRPr="004459E6" w:rsidRDefault="00C11373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 xml:space="preserve">Agenda Items for </w:t>
      </w:r>
      <w:proofErr w:type="spellStart"/>
      <w:r w:rsidRPr="00A50FAC">
        <w:rPr>
          <w:b/>
          <w:sz w:val="20"/>
        </w:rPr>
        <w:t>Tdocs</w:t>
      </w:r>
      <w:proofErr w:type="spellEnd"/>
      <w:r w:rsidRPr="00A50FAC">
        <w:rPr>
          <w:b/>
          <w:sz w:val="20"/>
        </w:rPr>
        <w:t>:</w:t>
      </w:r>
      <w:r w:rsidRPr="00A50FAC">
        <w:rPr>
          <w:b/>
          <w:sz w:val="20"/>
        </w:rPr>
        <w:tab/>
      </w:r>
    </w:p>
    <w:p w14:paraId="2158FF32" w14:textId="6AE34807" w:rsidR="00463285" w:rsidRPr="00237768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color w:val="FF0000"/>
          <w:sz w:val="20"/>
        </w:rPr>
        <w:t xml:space="preserve">Input documents should be registered primarily </w:t>
      </w:r>
      <w:r w:rsidR="005B6D93" w:rsidRPr="00237768">
        <w:rPr>
          <w:color w:val="FF0000"/>
          <w:sz w:val="20"/>
        </w:rPr>
        <w:t>for</w:t>
      </w:r>
      <w:r w:rsidRPr="00237768">
        <w:rPr>
          <w:color w:val="FF0000"/>
          <w:sz w:val="20"/>
        </w:rPr>
        <w:t xml:space="preserve"> Agenda Items </w:t>
      </w:r>
      <w:r w:rsidR="00075D75">
        <w:rPr>
          <w:color w:val="FF0000"/>
          <w:sz w:val="20"/>
        </w:rPr>
        <w:t>6</w:t>
      </w:r>
      <w:r w:rsidRPr="00237768">
        <w:rPr>
          <w:color w:val="FF0000"/>
          <w:sz w:val="20"/>
        </w:rPr>
        <w:t xml:space="preserve"> and </w:t>
      </w:r>
      <w:r w:rsidR="00075D75">
        <w:rPr>
          <w:color w:val="FF0000"/>
          <w:sz w:val="20"/>
        </w:rPr>
        <w:t>7</w:t>
      </w:r>
      <w:r w:rsidR="0026327D" w:rsidRPr="00237768">
        <w:rPr>
          <w:color w:val="FF0000"/>
          <w:sz w:val="20"/>
        </w:rPr>
        <w:t>-</w:t>
      </w:r>
      <w:r w:rsidR="00BB6310">
        <w:rPr>
          <w:color w:val="FF0000"/>
          <w:sz w:val="20"/>
        </w:rPr>
        <w:t>11.</w:t>
      </w:r>
      <w:r w:rsidR="00A14A71" w:rsidRPr="00237768">
        <w:rPr>
          <w:b w:val="0"/>
          <w:sz w:val="20"/>
        </w:rPr>
        <w:t xml:space="preserve"> </w:t>
      </w:r>
      <w:r w:rsidRPr="00237768">
        <w:rPr>
          <w:b w:val="0"/>
          <w:sz w:val="20"/>
        </w:rPr>
        <w:t xml:space="preserve">Before registering documents to </w:t>
      </w:r>
      <w:r w:rsidR="00B668D7" w:rsidRPr="00237768">
        <w:rPr>
          <w:b w:val="0"/>
          <w:sz w:val="20"/>
        </w:rPr>
        <w:t xml:space="preserve">any </w:t>
      </w:r>
      <w:r w:rsidRPr="00237768">
        <w:rPr>
          <w:b w:val="0"/>
          <w:sz w:val="20"/>
        </w:rPr>
        <w:t>other Agenda Items, consult with SA4 Chair.</w:t>
      </w:r>
      <w:r w:rsidR="00A14A71" w:rsidRPr="00237768">
        <w:rPr>
          <w:b w:val="0"/>
          <w:sz w:val="20"/>
        </w:rPr>
        <w:t xml:space="preserve"> </w:t>
      </w:r>
    </w:p>
    <w:p w14:paraId="6E42DDC7" w14:textId="61AB3DB4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237768">
        <w:rPr>
          <w:b w:val="0"/>
          <w:sz w:val="20"/>
        </w:rPr>
        <w:t xml:space="preserve">Each document must be registered under only one Agenda Item. </w:t>
      </w:r>
      <w:r w:rsidR="001F5016" w:rsidRPr="00237768">
        <w:rPr>
          <w:b w:val="0"/>
          <w:sz w:val="20"/>
        </w:rPr>
        <w:t>If unclear</w:t>
      </w:r>
      <w:r w:rsidR="001F5016" w:rsidRPr="00463285">
        <w:rPr>
          <w:b w:val="0"/>
          <w:sz w:val="20"/>
        </w:rPr>
        <w:t xml:space="preserve"> what Agenda Item to use, consult with SA4 Chair</w:t>
      </w:r>
      <w:r w:rsidR="00BF746C" w:rsidRPr="00463285">
        <w:rPr>
          <w:b w:val="0"/>
          <w:sz w:val="20"/>
        </w:rPr>
        <w:t xml:space="preserve"> and the relevant SWG Chair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3582BEE4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BF5C57">
        <w:rPr>
          <w:rFonts w:eastAsia="Batang" w:cs="Arial"/>
          <w:sz w:val="20"/>
        </w:rPr>
        <w:t xml:space="preserve">Documents submitted after </w:t>
      </w:r>
      <w:r w:rsidR="00090607">
        <w:rPr>
          <w:rFonts w:eastAsia="Batang" w:cs="Arial"/>
          <w:b/>
          <w:color w:val="FF0000"/>
          <w:sz w:val="20"/>
        </w:rPr>
        <w:t>Thursday</w:t>
      </w:r>
      <w:r w:rsidR="004C2242" w:rsidRPr="00BF5C57">
        <w:rPr>
          <w:rFonts w:eastAsia="Batang" w:cs="Arial"/>
          <w:b/>
          <w:color w:val="FF0000"/>
          <w:sz w:val="20"/>
        </w:rPr>
        <w:t xml:space="preserve"> </w:t>
      </w:r>
      <w:r w:rsidR="00BB6310">
        <w:rPr>
          <w:rFonts w:eastAsia="Batang" w:cs="Arial"/>
          <w:b/>
          <w:color w:val="FF0000"/>
          <w:sz w:val="20"/>
        </w:rPr>
        <w:t>November</w:t>
      </w:r>
      <w:r w:rsidR="00090607">
        <w:rPr>
          <w:rFonts w:eastAsia="Batang" w:cs="Arial"/>
          <w:b/>
          <w:color w:val="FF0000"/>
          <w:sz w:val="20"/>
        </w:rPr>
        <w:t xml:space="preserve"> </w:t>
      </w:r>
      <w:r w:rsidR="00BB6310">
        <w:rPr>
          <w:rFonts w:eastAsia="Batang" w:cs="Arial"/>
          <w:b/>
          <w:color w:val="FF0000"/>
          <w:sz w:val="20"/>
        </w:rPr>
        <w:t>4</w:t>
      </w:r>
      <w:r w:rsidR="00BB6310" w:rsidRPr="00BB6310">
        <w:rPr>
          <w:rFonts w:eastAsia="Batang" w:cs="Arial"/>
          <w:b/>
          <w:color w:val="FF0000"/>
          <w:sz w:val="20"/>
          <w:vertAlign w:val="superscript"/>
        </w:rPr>
        <w:t>th</w:t>
      </w:r>
      <w:r w:rsidRPr="00BF5C57">
        <w:rPr>
          <w:rFonts w:eastAsia="Batang" w:cs="Arial"/>
          <w:b/>
          <w:color w:val="FF0000"/>
          <w:sz w:val="20"/>
        </w:rPr>
        <w:t>, 20</w:t>
      </w:r>
      <w:r w:rsidR="007571FD" w:rsidRPr="00BF5C57">
        <w:rPr>
          <w:rFonts w:eastAsia="Batang" w:cs="Arial"/>
          <w:b/>
          <w:color w:val="FF0000"/>
          <w:sz w:val="20"/>
        </w:rPr>
        <w:t>2</w:t>
      </w:r>
      <w:r w:rsidR="00BD1939" w:rsidRPr="00BF5C57">
        <w:rPr>
          <w:rFonts w:eastAsia="Batang" w:cs="Arial"/>
          <w:b/>
          <w:color w:val="FF0000"/>
          <w:sz w:val="20"/>
        </w:rPr>
        <w:t>1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3437D5B8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49057D">
              <w:rPr>
                <w:rFonts w:eastAsia="Batang" w:cs="Arial"/>
                <w:color w:val="FF0000"/>
                <w:sz w:val="20"/>
              </w:rPr>
              <w:t>Wednesday</w:t>
            </w:r>
            <w:r w:rsidR="0080471A" w:rsidRPr="00BF5C57">
              <w:rPr>
                <w:rFonts w:eastAsia="Batang" w:cs="Arial"/>
                <w:color w:val="FF0000"/>
                <w:sz w:val="20"/>
              </w:rPr>
              <w:t xml:space="preserve"> </w:t>
            </w:r>
            <w:r w:rsidR="00BB6310">
              <w:rPr>
                <w:rFonts w:cs="Arial"/>
                <w:bCs/>
                <w:color w:val="FF0000"/>
                <w:sz w:val="20"/>
              </w:rPr>
              <w:t xml:space="preserve">November </w:t>
            </w:r>
            <w:r w:rsidR="00BF5C57">
              <w:rPr>
                <w:rFonts w:cs="Arial"/>
                <w:bCs/>
                <w:color w:val="FF0000"/>
                <w:sz w:val="20"/>
              </w:rPr>
              <w:t>1</w:t>
            </w:r>
            <w:r w:rsidR="00BB6310">
              <w:rPr>
                <w:rFonts w:cs="Arial"/>
                <w:bCs/>
                <w:color w:val="FF0000"/>
                <w:sz w:val="20"/>
              </w:rPr>
              <w:t>0</w:t>
            </w:r>
            <w:r w:rsidR="00BF5C57" w:rsidRPr="00BF5C57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80471A">
              <w:rPr>
                <w:rFonts w:cs="Arial"/>
                <w:bCs/>
                <w:color w:val="FF0000"/>
                <w:sz w:val="20"/>
              </w:rPr>
              <w:t>0</w:t>
            </w:r>
            <w:r w:rsidR="00BB6310">
              <w:rPr>
                <w:rFonts w:cs="Arial"/>
                <w:bCs/>
                <w:color w:val="FF0000"/>
                <w:sz w:val="20"/>
              </w:rPr>
              <w:t>1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688470E6" w:rsidR="00EE1AD4" w:rsidRPr="001624E1" w:rsidRDefault="00BB6310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6931E386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2604B045" w:rsidR="008E3CA3" w:rsidRPr="001624E1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02436280" w:rsidR="008E3CA3" w:rsidRPr="006B6244" w:rsidRDefault="00BB6310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57C7BC77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04AFB57C" w:rsidR="008E3CA3" w:rsidRPr="006B6244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47CEB50A" w:rsidR="008E3CA3" w:rsidRPr="006B6244" w:rsidRDefault="00777D0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Enhanced Voice Service (EVS) 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64C8E81E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14019C81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FCC85BD" w:rsidR="008E3CA3" w:rsidRPr="001624E1" w:rsidRDefault="00BB6310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6A9CB68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030D93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2E330F3D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B7B261D" w:rsidR="00CA31AF" w:rsidRPr="00206A63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</w:t>
            </w:r>
            <w:proofErr w:type="spellEnd"/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 xml:space="preserve"> (EVS Codec Extension for Immersive Voice and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1ADAC2A1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46E32BBE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109DAFC5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FF1CA9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450A9199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0E538DDE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8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2218972" w:rsidR="00CA31AF" w:rsidRPr="001624E1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CA31AF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FF4C4CD" w:rsidR="00CA31AF" w:rsidRPr="006B6244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sz w:val="20"/>
              </w:rPr>
              <w:t>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5C57BBE8" w:rsidR="00CA31AF" w:rsidRPr="006B6244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="00387D1D">
              <w:rPr>
                <w:rFonts w:cs="Arial"/>
                <w:b w:val="0"/>
                <w:bCs/>
                <w:sz w:val="20"/>
              </w:rPr>
              <w:t>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3F703D2E" w:rsidR="00CA31AF" w:rsidRPr="006B6244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CA31AF" w:rsidRPr="006B6244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1579ECC2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 w:rsidR="002D5476"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186B2833" w:rsidR="00CA31AF" w:rsidRPr="00211AD3" w:rsidRDefault="00BB6310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8.</w:t>
            </w:r>
            <w:r w:rsidR="002D5476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2C748972" w:rsidR="00CA31AF" w:rsidRPr="00211AD3" w:rsidRDefault="00FF1CA9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  <w:lang w:val="en-US"/>
              </w:rPr>
              <w:t>EVEX (</w:t>
            </w:r>
            <w:r w:rsidRPr="00FF1CA9">
              <w:rPr>
                <w:rFonts w:cs="Arial"/>
                <w:b w:val="0"/>
                <w:bCs/>
                <w:sz w:val="20"/>
                <w:lang w:val="en-US"/>
              </w:rPr>
              <w:t>5GMS AF Event Exposure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C0468D" w:rsidRPr="000A4190" w14:paraId="58928AE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1822FB" w14:textId="1AC04EC8" w:rsidR="00C0468D" w:rsidRDefault="00BB6310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2CD7F" w14:textId="3AEBF515" w:rsidR="00C0468D" w:rsidRPr="00750A17" w:rsidRDefault="00FF1CA9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FF1CA9">
              <w:rPr>
                <w:rFonts w:cs="Arial"/>
                <w:b w:val="0"/>
                <w:bCs/>
                <w:color w:val="000000"/>
                <w:sz w:val="20"/>
              </w:rPr>
              <w:t xml:space="preserve">5GMS_EDGE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FF1CA9">
              <w:rPr>
                <w:rFonts w:cs="Arial"/>
                <w:b w:val="0"/>
                <w:bCs/>
                <w:color w:val="000000"/>
                <w:sz w:val="20"/>
              </w:rPr>
              <w:t>Edge Extensions to the 5G Media Streaming Architecture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0A4190" w14:paraId="152584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BACE022" w14:textId="7FD2544C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21F484D" w14:textId="56933D3F" w:rsidR="00387D1D" w:rsidRPr="00FF1CA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5MBUSA (</w:t>
            </w:r>
            <w:r w:rsidRPr="00387D1D">
              <w:rPr>
                <w:rFonts w:cs="Arial"/>
                <w:b w:val="0"/>
                <w:bCs/>
                <w:color w:val="000000"/>
                <w:sz w:val="20"/>
              </w:rPr>
              <w:t>5G Multicast-Broadcast User Service Architecture and related 5GMS Extensions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0A4190" w14:paraId="286C8DA9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6DF0891" w14:textId="63E4713C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5852C9" w14:textId="2C39AFC4" w:rsidR="00387D1D" w:rsidRPr="00465065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387D1D" w:rsidRPr="000A4190" w14:paraId="6141890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F47991" w14:textId="157D2ABE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5E870F1" w14:textId="6909C89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3429C78F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387D1D" w:rsidRPr="007135C3" w14:paraId="49393E25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8E8A7CD" w14:textId="5206AAE2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387D1D" w:rsidRPr="007135C3" w14:paraId="3431B06B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411E729" w14:textId="13F11A23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387D1D" w:rsidRPr="007135C3" w14:paraId="5FB346CE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149D8DA" w14:textId="2C855520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13E71DE7" w14:textId="77777777" w:rsidTr="00BD193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BB039C7" w14:textId="5B6E37D2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387D1D" w:rsidRPr="007135C3" w14:paraId="7D37B5D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A09DE5" w14:textId="2D001AD0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D63EE4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Speech Quality (SQ) SWG</w:t>
            </w:r>
          </w:p>
        </w:tc>
      </w:tr>
      <w:tr w:rsidR="00387D1D" w:rsidRPr="007135C3" w14:paraId="5587477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474960" w14:textId="0B524470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2D6CD1B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1378F63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CE9FF0" w14:textId="30FC8CEE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DA9AFF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672436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896934" w14:textId="0CEABC2A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C95BA99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 Statements</w:t>
            </w:r>
          </w:p>
        </w:tc>
      </w:tr>
      <w:tr w:rsidR="00387D1D" w:rsidRPr="007135C3" w14:paraId="0CBE4CF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5471C8" w14:textId="7A44044A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99DFB4C" w14:textId="3C2BD14F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earlier, and other contributions on terminal acoustics</w:t>
            </w:r>
          </w:p>
        </w:tc>
      </w:tr>
      <w:tr w:rsidR="00387D1D" w:rsidRPr="007135C3" w14:paraId="47F2AD5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7151B7" w14:textId="38959CBD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58AD07" w14:textId="286BD17B" w:rsidR="00387D1D" w:rsidRPr="00BB400C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387D1D" w:rsidRPr="00211AD3" w14:paraId="5D98E59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52A013" w14:textId="5C3A8CEB" w:rsidR="00387D1D" w:rsidRPr="00211AD3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9.</w:t>
            </w:r>
            <w:r w:rsidR="00387D1D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D3DB82" w14:textId="4BECB124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211AD3">
              <w:rPr>
                <w:rFonts w:cs="Arial"/>
                <w:b w:val="0"/>
                <w:sz w:val="20"/>
                <w:lang w:val="en-US"/>
              </w:rPr>
              <w:t>HaNTE</w:t>
            </w:r>
            <w:proofErr w:type="spellEnd"/>
            <w:r w:rsidRPr="00211AD3">
              <w:rPr>
                <w:rFonts w:cs="Arial"/>
                <w:b w:val="0"/>
                <w:sz w:val="20"/>
                <w:lang w:val="en-US"/>
              </w:rPr>
              <w:t xml:space="preserve"> (Handsets Featuring Non-Traditional Earpieces)</w:t>
            </w:r>
          </w:p>
        </w:tc>
      </w:tr>
      <w:tr w:rsidR="00387D1D" w:rsidRPr="00211AD3" w14:paraId="7B4205C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1ABE5A" w14:textId="3916B7BE" w:rsidR="00387D1D" w:rsidRPr="00211AD3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058165" w14:textId="5E41180D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520E33">
              <w:rPr>
                <w:rFonts w:cs="Arial"/>
                <w:b w:val="0"/>
                <w:sz w:val="20"/>
                <w:lang w:val="en-US"/>
              </w:rPr>
              <w:t>HInT</w:t>
            </w:r>
            <w:proofErr w:type="spellEnd"/>
            <w:r w:rsidRPr="00520E33">
              <w:rPr>
                <w:rFonts w:cs="Arial"/>
                <w:b w:val="0"/>
                <w:sz w:val="20"/>
                <w:lang w:val="en-US"/>
              </w:rPr>
              <w:t xml:space="preserve"> (Extension for headset interface tests of UE)</w:t>
            </w:r>
          </w:p>
        </w:tc>
      </w:tr>
      <w:tr w:rsidR="00387D1D" w:rsidRPr="007135C3" w14:paraId="33891ECF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6EA67A" w14:textId="3A45205E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574A9" w14:textId="10AA005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38DB8F3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C89559" w14:textId="19173438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9165585" w14:textId="4B5C2AD3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65726339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12A1F3" w14:textId="3548888A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DBC71D" w14:textId="29E3C29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387D1D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5CA793A2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8468E">
              <w:rPr>
                <w:rFonts w:cs="Arial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387D1D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47020074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2C5C7F8A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4C436CDE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387D1D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0E034A77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10.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7A5D743D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387D1D" w:rsidRPr="007135C3" w14:paraId="15D633FA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06B0CC3" w14:textId="20ED1E89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5D56024" w14:textId="39D24336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FF1CA9">
              <w:rPr>
                <w:rFonts w:cs="Arial"/>
                <w:b w:val="0"/>
                <w:sz w:val="20"/>
                <w:lang w:val="en-US"/>
              </w:rPr>
              <w:t xml:space="preserve">8K_TV_5G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FF1CA9">
              <w:rPr>
                <w:rFonts w:cs="Arial"/>
                <w:b w:val="0"/>
                <w:sz w:val="20"/>
                <w:lang w:val="en-US"/>
              </w:rPr>
              <w:t>8K Television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387D1D" w:rsidRPr="007135C3" w14:paraId="07F78D34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466AD8" w14:textId="304B9EEA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7D9CDC" w14:textId="26AA5764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FS_VR_CoGui</w:t>
            </w:r>
            <w:proofErr w:type="spellEnd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387D1D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362EAAD8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387D1D" w:rsidRPr="00D95EC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387D1D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05FB4EDD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52D71945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40CBC47" w14:textId="633D5208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9FA704" w14:textId="20F15D96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387D1D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688977B4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387D1D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4179BC1D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387D1D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0C20E3CA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387D1D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058196E8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10.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58468E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387D1D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711013D1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58468E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Multimedia Telephony Service for IMS (MTSI) SWG</w:t>
            </w:r>
          </w:p>
        </w:tc>
      </w:tr>
      <w:tr w:rsidR="00387D1D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4E9A990F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387D1D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2EF19AEF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387D1D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555738B9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387D1D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2CCCF8E5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387D1D"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51149989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387D1D" w:rsidRPr="006701D4" w14:paraId="48E76172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114D538" w14:textId="01043954" w:rsidR="00387D1D" w:rsidRPr="0016112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387D1D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44791E" w14:textId="74D4B56E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387D1D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5E133280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17619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387D1D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0F86F2A8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17619"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79BD4C7F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17619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387D1D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619D98ED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="00B17619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387D1D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583A7C9A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6A750428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 xml:space="preserve">Postponed Liaisons (from A. I. </w:t>
            </w:r>
            <w:r w:rsidR="00BB6310">
              <w:rPr>
                <w:rFonts w:cs="Arial"/>
                <w:bCs/>
                <w:color w:val="000000"/>
                <w:sz w:val="20"/>
              </w:rPr>
              <w:t>5</w:t>
            </w:r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459DD18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387D1D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4A2C1969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5790CE3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EVS SWG</w:t>
            </w:r>
          </w:p>
        </w:tc>
      </w:tr>
      <w:tr w:rsidR="00387D1D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34A3957E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387D1D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6EB911E5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MTSI SWG</w:t>
            </w:r>
          </w:p>
        </w:tc>
      </w:tr>
      <w:tr w:rsidR="00387D1D" w:rsidRPr="007135C3" w14:paraId="25B6CAF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AB7199" w14:textId="40DD54FD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631F5FD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SQ SWG</w:t>
            </w:r>
          </w:p>
        </w:tc>
      </w:tr>
      <w:tr w:rsidR="00387D1D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04F5D255" w:rsidR="00387D1D" w:rsidRPr="001624E1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="00387D1D"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387D1D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24573C4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044CC46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16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387D1D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0D0C3A9E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BB6310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3DBA5922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387D1D" w:rsidRPr="003676E2" w14:paraId="2FB3C854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0B660FE" w14:textId="1AE20862" w:rsidR="00387D1D" w:rsidRPr="003676E2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387D1D" w:rsidRPr="003676E2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FB3CC5B" w14:textId="77777777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proofErr w:type="spellStart"/>
            <w:r w:rsidRPr="003676E2">
              <w:rPr>
                <w:rFonts w:cs="Arial"/>
                <w:b w:val="0"/>
                <w:bCs/>
                <w:sz w:val="20"/>
              </w:rPr>
              <w:t>IVAS_Codec</w:t>
            </w:r>
            <w:proofErr w:type="spellEnd"/>
            <w:r w:rsidRPr="003676E2">
              <w:rPr>
                <w:rFonts w:cs="Arial"/>
                <w:b w:val="0"/>
                <w:bCs/>
                <w:sz w:val="20"/>
              </w:rPr>
              <w:t xml:space="preserve"> (EVS Codec Extension for Immersive Voice and Audio Services)</w:t>
            </w:r>
          </w:p>
        </w:tc>
      </w:tr>
      <w:tr w:rsidR="00387D1D" w:rsidRPr="003676E2" w14:paraId="477FD29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309FE3" w14:textId="6A4A1EF3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772BB14" w14:textId="77777777" w:rsidR="00387D1D" w:rsidRPr="0078105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387D1D" w:rsidRPr="003676E2" w14:paraId="2A598885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27CAEFA" w14:textId="5C01A013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387D1D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4519F4F" w14:textId="359C7948" w:rsidR="00387D1D" w:rsidRPr="007964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211AD3">
              <w:rPr>
                <w:rFonts w:cs="Arial"/>
                <w:b w:val="0"/>
                <w:sz w:val="20"/>
                <w:lang w:val="en-US"/>
              </w:rPr>
              <w:t>HaNTE</w:t>
            </w:r>
            <w:proofErr w:type="spellEnd"/>
            <w:r w:rsidRPr="00211AD3">
              <w:rPr>
                <w:rFonts w:cs="Arial"/>
                <w:b w:val="0"/>
                <w:sz w:val="20"/>
                <w:lang w:val="en-US"/>
              </w:rPr>
              <w:t xml:space="preserve"> (Handsets Featuring Non-Traditional Earpieces)</w:t>
            </w:r>
          </w:p>
        </w:tc>
      </w:tr>
      <w:tr w:rsidR="00387D1D" w:rsidRPr="003676E2" w14:paraId="02360F8D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3D3454" w14:textId="184A4B2F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387D1D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0D59AD" w14:textId="07D81A9D" w:rsidR="00387D1D" w:rsidRPr="00211AD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proofErr w:type="spellStart"/>
            <w:r w:rsidRPr="00520E33">
              <w:rPr>
                <w:rFonts w:cs="Arial"/>
                <w:b w:val="0"/>
                <w:sz w:val="20"/>
                <w:lang w:val="en-US"/>
              </w:rPr>
              <w:t>HInT</w:t>
            </w:r>
            <w:proofErr w:type="spellEnd"/>
            <w:r w:rsidRPr="00520E33">
              <w:rPr>
                <w:rFonts w:cs="Arial"/>
                <w:b w:val="0"/>
                <w:sz w:val="20"/>
                <w:lang w:val="en-US"/>
              </w:rPr>
              <w:t xml:space="preserve"> (Extension for headset interface tests of UE)</w:t>
            </w:r>
          </w:p>
        </w:tc>
      </w:tr>
      <w:tr w:rsidR="00387D1D" w:rsidRPr="007135C3" w14:paraId="23C551E3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FD65BCD" w14:textId="431E5A66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387D1D">
              <w:rPr>
                <w:rFonts w:cs="Arial"/>
                <w:b w:val="0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8C8B35" w14:textId="32EED794" w:rsidR="00387D1D" w:rsidRPr="00206A63" w:rsidRDefault="00733142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733142">
              <w:rPr>
                <w:rFonts w:cs="Arial"/>
                <w:b w:val="0"/>
                <w:bCs/>
                <w:sz w:val="20"/>
              </w:rPr>
              <w:t>8K_TV_5G (8K Television over 5G)</w:t>
            </w:r>
          </w:p>
        </w:tc>
      </w:tr>
      <w:tr w:rsidR="00387D1D" w:rsidRPr="007135C3" w14:paraId="26A5F13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3649AF" w14:textId="63B15BBD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4B0DFC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B57068" w14:textId="01E9038D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>
              <w:rPr>
                <w:rFonts w:cs="Arial"/>
                <w:b w:val="0"/>
                <w:bCs/>
                <w:sz w:val="20"/>
                <w:lang w:val="en-US"/>
              </w:rPr>
              <w:t>EVEX (</w:t>
            </w:r>
            <w:r w:rsidRPr="00FF1CA9">
              <w:rPr>
                <w:rFonts w:cs="Arial"/>
                <w:b w:val="0"/>
                <w:bCs/>
                <w:sz w:val="20"/>
                <w:lang w:val="en-US"/>
              </w:rPr>
              <w:t>5GMS AF Event Exposure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387D1D" w:rsidRPr="007135C3" w14:paraId="722E381D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AA72431" w14:textId="355C3D83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4B0DFC">
              <w:rPr>
                <w:rFonts w:cs="Arial"/>
                <w:b w:val="0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924571A" w14:textId="6339E1E2" w:rsidR="00387D1D" w:rsidRPr="002D5476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FF1CA9">
              <w:rPr>
                <w:rFonts w:cs="Arial"/>
                <w:b w:val="0"/>
                <w:bCs/>
                <w:color w:val="000000"/>
                <w:sz w:val="20"/>
              </w:rPr>
              <w:t xml:space="preserve">5GMS_EDGE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FF1CA9">
              <w:rPr>
                <w:rFonts w:cs="Arial"/>
                <w:b w:val="0"/>
                <w:bCs/>
                <w:color w:val="000000"/>
                <w:sz w:val="20"/>
              </w:rPr>
              <w:t>Edge Extensions to the 5G Media Streaming Architecture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325B0CCF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81C592" w14:textId="481FB2F6" w:rsidR="00387D1D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4B0DFC">
              <w:rPr>
                <w:rFonts w:cs="Arial"/>
                <w:b w:val="0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6854955" w14:textId="69A183E8" w:rsidR="00387D1D" w:rsidRPr="00FF1CA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5MBUSA (</w:t>
            </w:r>
            <w:r w:rsidRPr="00387D1D">
              <w:rPr>
                <w:rFonts w:cs="Arial"/>
                <w:b w:val="0"/>
                <w:bCs/>
                <w:color w:val="000000"/>
                <w:sz w:val="20"/>
              </w:rPr>
              <w:t>5G Multicast-Broadcast User Service Architecture and related 5GMS Extensions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1D928E4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3852320" w14:textId="34CE6694" w:rsidR="00387D1D" w:rsidRPr="0072691A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</w:t>
            </w:r>
            <w:r w:rsidR="004B0DFC">
              <w:rPr>
                <w:rFonts w:cs="Arial"/>
                <w:b w:val="0"/>
                <w:bCs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A171AC" w14:textId="0F3E5D1A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387D1D" w:rsidRPr="003676E2" w14:paraId="2A14ED96" w14:textId="77777777" w:rsidTr="007D3CE6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91697F" w14:textId="7A6AF509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BB6310"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788E70F" w14:textId="49A6DE06" w:rsidR="00387D1D" w:rsidRPr="003676E2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8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387D1D" w:rsidRPr="007135C3" w14:paraId="599A2BD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71E81E6" w14:textId="6E613CFB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86A1AFD" w14:textId="7B616BAA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387D1D" w:rsidRPr="007135C3" w14:paraId="3F8525E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3D24109" w14:textId="349C6D4E" w:rsidR="00387D1D" w:rsidRDefault="00155AD6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415B31D" w14:textId="0747B9A6" w:rsidR="00387D1D" w:rsidRPr="007964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8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387D1D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31661954" w:rsidR="00387D1D" w:rsidRPr="001624E1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387D1D" w:rsidRPr="00206A6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387D1D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094F147A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387D1D" w:rsidRPr="00D95EC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FS_XRTraffic</w:t>
            </w:r>
            <w:proofErr w:type="spellEnd"/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3676E2" w14:paraId="08652BD1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A3043B" w14:textId="2CE23743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E60BF3" w14:textId="58AE41D1" w:rsidR="00387D1D" w:rsidRPr="0030746A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proofErr w:type="spellStart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FS_VR_CoGui</w:t>
            </w:r>
            <w:proofErr w:type="spellEnd"/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387D1D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220472EB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387D1D" w:rsidRPr="003C65E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387D1D" w:rsidRPr="003676E2" w14:paraId="7ECF9F8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47DDD9C" w14:textId="278531A4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AB89BA" w14:textId="50E9573E" w:rsidR="00387D1D" w:rsidRPr="00CA31AF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387D1D" w:rsidRPr="003676E2" w14:paraId="6E4B5525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89AB38E" w14:textId="6C236BE9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E73790" w14:textId="5B0E515E" w:rsidR="00387D1D" w:rsidRPr="00520E33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BD1939">
              <w:rPr>
                <w:rFonts w:cs="Arial"/>
                <w:b w:val="0"/>
                <w:bCs/>
                <w:sz w:val="20"/>
              </w:rPr>
              <w:t>FS_5GMS_EXT</w:t>
            </w:r>
            <w:r>
              <w:rPr>
                <w:rFonts w:cs="Arial"/>
                <w:b w:val="0"/>
                <w:bCs/>
                <w:sz w:val="20"/>
              </w:rPr>
              <w:t xml:space="preserve"> (</w:t>
            </w:r>
            <w:r w:rsidRPr="00BD1939">
              <w:rPr>
                <w:rFonts w:cs="Arial"/>
                <w:b w:val="0"/>
                <w:bCs/>
                <w:sz w:val="20"/>
              </w:rPr>
              <w:t>Study on 5G media streaming extensions</w:t>
            </w:r>
            <w:r>
              <w:rPr>
                <w:rFonts w:cs="Arial"/>
                <w:b w:val="0"/>
                <w:bCs/>
                <w:sz w:val="20"/>
              </w:rPr>
              <w:t>)</w:t>
            </w:r>
          </w:p>
        </w:tc>
      </w:tr>
      <w:tr w:rsidR="00387D1D" w:rsidRPr="003676E2" w14:paraId="61C2C2BC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2878D1E" w14:textId="78F77468" w:rsidR="00387D1D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BB6310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53D751D" w14:textId="14923B2E" w:rsidR="00387D1D" w:rsidRPr="00BD1939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 xml:space="preserve">FS_NPN4AVProd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4148A1">
              <w:rPr>
                <w:rFonts w:cs="Arial"/>
                <w:b w:val="0"/>
                <w:bCs/>
                <w:color w:val="000000"/>
                <w:sz w:val="20"/>
              </w:rPr>
              <w:t xml:space="preserve">Feasibility </w:t>
            </w:r>
            <w:r w:rsidRPr="004931FA">
              <w:rPr>
                <w:rFonts w:cs="Arial"/>
                <w:b w:val="0"/>
                <w:bCs/>
                <w:color w:val="000000"/>
                <w:sz w:val="20"/>
              </w:rPr>
              <w:t>Study on Media Production over 5G NPN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387D1D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872F7F2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lastRenderedPageBreak/>
              <w:t>1</w:t>
            </w:r>
            <w:r w:rsidR="00BB6310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387D1D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5FFA70DD" w:rsidR="00387D1D" w:rsidRPr="006B6244" w:rsidRDefault="00BB6310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387D1D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1DCFA655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2</w:t>
            </w:r>
            <w:r w:rsidR="00BB6310"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387D1D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4E6F029A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BB6310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387D1D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56250361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BB6310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387D1D" w:rsidRPr="006B6244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387D1D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36CA70A6" w:rsidR="00387D1D" w:rsidRPr="000420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>2</w:t>
            </w:r>
            <w:r w:rsidR="00BB6310">
              <w:rPr>
                <w:rFonts w:cs="Arial"/>
                <w:bCs/>
                <w:color w:val="FF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5E27C677" w:rsidR="00387D1D" w:rsidRPr="00042010" w:rsidRDefault="00387D1D" w:rsidP="00387D1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FF0000"/>
                <w:sz w:val="20"/>
              </w:rPr>
            </w:pPr>
            <w:r w:rsidRPr="00042010">
              <w:rPr>
                <w:rFonts w:cs="Arial"/>
                <w:bCs/>
                <w:color w:val="FF0000"/>
                <w:sz w:val="20"/>
              </w:rPr>
              <w:t xml:space="preserve">Close of meeting: </w:t>
            </w:r>
            <w:r>
              <w:rPr>
                <w:rFonts w:cs="Arial"/>
                <w:bCs/>
                <w:color w:val="FF0000"/>
                <w:sz w:val="20"/>
              </w:rPr>
              <w:t>Friday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BB6310">
              <w:rPr>
                <w:rFonts w:cs="Arial"/>
                <w:bCs/>
                <w:color w:val="FF0000"/>
                <w:sz w:val="20"/>
              </w:rPr>
              <w:t>November</w:t>
            </w:r>
            <w:r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BB6310">
              <w:rPr>
                <w:rFonts w:cs="Arial"/>
                <w:bCs/>
                <w:color w:val="FF0000"/>
                <w:sz w:val="20"/>
              </w:rPr>
              <w:t>19</w:t>
            </w:r>
            <w:r w:rsidRPr="00BF5C57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042010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A87371">
              <w:rPr>
                <w:rFonts w:cs="Arial"/>
                <w:bCs/>
                <w:color w:val="FF0000"/>
                <w:sz w:val="20"/>
              </w:rPr>
              <w:t>1</w:t>
            </w:r>
            <w:r w:rsidR="00BB6310">
              <w:rPr>
                <w:rFonts w:cs="Arial"/>
                <w:bCs/>
                <w:color w:val="FF0000"/>
                <w:sz w:val="20"/>
              </w:rPr>
              <w:t>0</w:t>
            </w:r>
            <w:r w:rsidRPr="00042010">
              <w:rPr>
                <w:rFonts w:cs="Arial"/>
                <w:bCs/>
                <w:color w:val="FF0000"/>
                <w:sz w:val="20"/>
              </w:rPr>
              <w:t>:00 hours CET (at the latest)</w:t>
            </w:r>
          </w:p>
        </w:tc>
      </w:tr>
    </w:tbl>
    <w:p w14:paraId="3E7CB197" w14:textId="77777777" w:rsidR="00675976" w:rsidRDefault="00675976" w:rsidP="003A0D71"/>
    <w:p w14:paraId="50B5CCB7" w14:textId="05904313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BB6310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BB6310">
        <w:rPr>
          <w:i/>
          <w:sz w:val="20"/>
        </w:rPr>
        <w:t>1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697B60AB" w14:textId="77777777" w:rsidR="00F04B69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p w14:paraId="3D38784E" w14:textId="77777777" w:rsidR="003D6283" w:rsidRPr="0002113E" w:rsidRDefault="003D6283" w:rsidP="003A0D71"/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5B5F9" w14:textId="77777777" w:rsidR="009F43E2" w:rsidRDefault="009F43E2">
      <w:r>
        <w:separator/>
      </w:r>
    </w:p>
  </w:endnote>
  <w:endnote w:type="continuationSeparator" w:id="0">
    <w:p w14:paraId="7363DEF1" w14:textId="77777777" w:rsidR="009F43E2" w:rsidRDefault="009F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52EE7" w14:textId="77777777" w:rsidR="009F43E2" w:rsidRDefault="009F43E2">
      <w:r>
        <w:separator/>
      </w:r>
    </w:p>
  </w:footnote>
  <w:footnote w:type="continuationSeparator" w:id="0">
    <w:p w14:paraId="61FA4C9C" w14:textId="77777777" w:rsidR="009F43E2" w:rsidRDefault="009F43E2">
      <w:r>
        <w:continuationSeparator/>
      </w:r>
    </w:p>
  </w:footnote>
  <w:footnote w:id="1">
    <w:p w14:paraId="4FC436A2" w14:textId="7CD37245" w:rsidR="007C1A64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Appelnotedebasdep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 xml:space="preserve">Dolby France, 18 rue de </w:t>
      </w:r>
      <w:proofErr w:type="spellStart"/>
      <w:r w:rsidR="005062F7">
        <w:rPr>
          <w:sz w:val="16"/>
        </w:rPr>
        <w:t>Londres</w:t>
      </w:r>
      <w:proofErr w:type="spellEnd"/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AFD2" w14:textId="3C57E982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BB6310">
      <w:rPr>
        <w:rFonts w:cs="Arial"/>
        <w:lang w:val="en-US"/>
      </w:rPr>
      <w:t>6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proofErr w:type="spellStart"/>
    <w:r w:rsidR="00ED0981" w:rsidRPr="0084724A">
      <w:rPr>
        <w:rFonts w:cs="Arial"/>
        <w:b/>
        <w:i/>
        <w:sz w:val="28"/>
        <w:szCs w:val="28"/>
      </w:rPr>
      <w:t>Tdoc</w:t>
    </w:r>
    <w:proofErr w:type="spellEnd"/>
    <w:r w:rsidR="00ED0981" w:rsidRPr="0084724A">
      <w:rPr>
        <w:rFonts w:cs="Arial"/>
        <w:b/>
        <w:i/>
        <w:sz w:val="28"/>
        <w:szCs w:val="28"/>
      </w:rPr>
      <w:t xml:space="preserve"> </w:t>
    </w:r>
    <w:r w:rsidR="00187DCC" w:rsidRPr="00187DCC">
      <w:rPr>
        <w:rFonts w:cs="Arial"/>
        <w:b/>
        <w:i/>
        <w:sz w:val="28"/>
        <w:szCs w:val="28"/>
      </w:rPr>
      <w:t>S4-</w:t>
    </w:r>
    <w:r w:rsidR="006C4EC6" w:rsidRPr="006C4EC6">
      <w:rPr>
        <w:rFonts w:cs="Arial"/>
        <w:b/>
        <w:i/>
        <w:sz w:val="28"/>
        <w:szCs w:val="28"/>
      </w:rPr>
      <w:t>21</w:t>
    </w:r>
    <w:r w:rsidR="002D6572">
      <w:rPr>
        <w:rFonts w:cs="Arial"/>
        <w:b/>
        <w:i/>
        <w:sz w:val="28"/>
        <w:szCs w:val="28"/>
      </w:rPr>
      <w:t>1341</w:t>
    </w:r>
  </w:p>
  <w:p w14:paraId="641F0A71" w14:textId="1E412B92" w:rsidR="00ED0981" w:rsidRPr="0084724A" w:rsidRDefault="00BB6310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10</w:t>
    </w:r>
    <w:r w:rsidRPr="00BB63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19</w:t>
    </w:r>
    <w:r w:rsidRPr="00BB63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November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BD1939">
      <w:rPr>
        <w:rFonts w:cs="Arial"/>
        <w:lang w:eastAsia="zh-C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19B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0FEC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142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5DA1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FE6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8521C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8A1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906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4</cp:revision>
  <cp:lastPrinted>2016-05-03T09:51:00Z</cp:lastPrinted>
  <dcterms:created xsi:type="dcterms:W3CDTF">2021-09-22T08:10:00Z</dcterms:created>
  <dcterms:modified xsi:type="dcterms:W3CDTF">2021-10-15T13:24:00Z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